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BD" w:rsidRDefault="00600A50">
      <w:pPr>
        <w:spacing w:line="240" w:lineRule="auto"/>
        <w:jc w:val="center"/>
        <w:rPr>
          <w:b/>
          <w:bCs/>
        </w:rPr>
      </w:pPr>
      <w:r>
        <w:rPr>
          <w:b/>
          <w:bCs/>
          <w:sz w:val="26"/>
          <w:szCs w:val="26"/>
        </w:rPr>
        <w:t xml:space="preserve">Wymagania edukacyjne z </w:t>
      </w:r>
      <w:r w:rsidR="00E90000">
        <w:rPr>
          <w:b/>
          <w:bCs/>
          <w:sz w:val="26"/>
          <w:szCs w:val="26"/>
        </w:rPr>
        <w:t>języka niemieckiego dla klasy 2a</w:t>
      </w:r>
      <w:r>
        <w:rPr>
          <w:b/>
          <w:bCs/>
          <w:sz w:val="26"/>
          <w:szCs w:val="26"/>
        </w:rPr>
        <w:t xml:space="preserve">  na rok szkolny 2025/26 w oparciu o program nauczania języka niemieckiego dla liceum ogólnokształcącego i technikum "Między sąsiadami"-dr hab. Przemysław E. Gębal, wydawnictwo Hueber</w:t>
      </w:r>
    </w:p>
    <w:p w:rsidR="00E554BD" w:rsidRDefault="00E554BD">
      <w:pPr>
        <w:spacing w:line="240" w:lineRule="auto"/>
        <w:jc w:val="center"/>
        <w:rPr>
          <w:b/>
          <w:bCs/>
        </w:rPr>
      </w:pPr>
    </w:p>
    <w:p w:rsidR="00E554BD" w:rsidRDefault="00600A50">
      <w:pPr>
        <w:spacing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I. Wymagania edukacyjne.</w:t>
      </w:r>
    </w:p>
    <w:p w:rsidR="00E554BD" w:rsidRDefault="00E554BD">
      <w:pPr>
        <w:spacing w:after="0" w:line="240" w:lineRule="auto"/>
        <w:rPr>
          <w:b/>
          <w:sz w:val="36"/>
          <w:szCs w:val="36"/>
        </w:rPr>
      </w:pP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Schritte inte</w:t>
      </w:r>
      <w:bookmarkStart w:id="0" w:name="_GoBack"/>
      <w:bookmarkEnd w:id="0"/>
      <w:r>
        <w:rPr>
          <w:rFonts w:ascii="Calibri" w:hAnsi="Calibri"/>
          <w:b/>
        </w:rPr>
        <w:t>rnational NEU 2 ( A 1.2)</w:t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Język niemiecki dla liceum i technikum – Podręcznik i Zeszyt ćwiczeń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 w:cs="Calibri"/>
          <w:b/>
        </w:rPr>
        <w:t>Wymagania edukacyjne.</w:t>
      </w:r>
    </w:p>
    <w:p w:rsidR="00E554BD" w:rsidRDefault="00600A50">
      <w:pPr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E554BD" w:rsidRDefault="00600A50">
      <w:pPr>
        <w:ind w:left="720"/>
        <w:jc w:val="both"/>
        <w:rPr>
          <w:rFonts w:ascii="Calibri" w:hAnsi="Calibri"/>
        </w:rPr>
      </w:pPr>
      <w:r>
        <w:rPr>
          <w:rFonts w:ascii="Calibri" w:hAnsi="Calibri" w:cs="Calibri"/>
        </w:rPr>
        <w:t>Stanowią one propozycję systemu oceny uczniów w klasach pracujących z podręcznikiem Schritte international NEU 2.</w:t>
      </w: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600A50" w:rsidRDefault="00600A50" w:rsidP="00600A50">
      <w:pPr>
        <w:spacing w:before="360" w:after="0"/>
        <w:ind w:left="720"/>
        <w:jc w:val="both"/>
        <w:rPr>
          <w:rFonts w:ascii="Calibri" w:hAnsi="Calibri"/>
        </w:rPr>
      </w:pPr>
    </w:p>
    <w:p w:rsidR="00E554BD" w:rsidRDefault="00E554BD">
      <w:pPr>
        <w:rPr>
          <w:rFonts w:ascii="Calibri" w:hAnsi="Calibri" w:cs="Calibri"/>
          <w:sz w:val="20"/>
          <w:szCs w:val="20"/>
          <w:lang w:eastAsia="ar-SA"/>
        </w:rPr>
      </w:pPr>
    </w:p>
    <w:p w:rsidR="00E554BD" w:rsidRDefault="00E554BD"/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trHeight w:val="841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Beruf und Arbeit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i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836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>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</w:t>
            </w:r>
            <w:r>
              <w:rPr>
                <w:sz w:val="18"/>
                <w:szCs w:val="18"/>
              </w:rPr>
              <w:lastRenderedPageBreak/>
              <w:t>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</w:t>
            </w:r>
            <w:r>
              <w:rPr>
                <w:sz w:val="18"/>
                <w:szCs w:val="18"/>
              </w:rPr>
              <w:lastRenderedPageBreak/>
              <w:t>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intencję </w:t>
            </w:r>
            <w:r>
              <w:rPr>
                <w:sz w:val="18"/>
                <w:szCs w:val="18"/>
              </w:rPr>
              <w:lastRenderedPageBreak/>
              <w:t>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hd w:val="clear" w:color="auto" w:fill="FFFF00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z łatwością </w:t>
            </w:r>
            <w:r>
              <w:rPr>
                <w:sz w:val="18"/>
                <w:szCs w:val="18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                  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wydarzeniach                   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rPr>
                <w:sz w:val="18"/>
                <w:szCs w:val="18"/>
              </w:rPr>
            </w:pPr>
          </w:p>
        </w:tc>
      </w:tr>
      <w:tr w:rsidR="00E554BD">
        <w:trPr>
          <w:trHeight w:val="269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kolegi z Niemiec, w którym 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E554BD">
        <w:trPr>
          <w:trHeight w:val="3738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E554BD">
        <w:trPr>
          <w:trHeight w:val="315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ageBreakBefore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E554BD">
            <w:pPr>
              <w:pStyle w:val="Bezodstpw"/>
              <w:jc w:val="center"/>
              <w:rPr>
                <w:b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trHeight w:val="1859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</w:t>
            </w:r>
            <w:r>
              <w:rPr>
                <w:sz w:val="18"/>
                <w:szCs w:val="18"/>
                <w:lang w:eastAsia="en-US"/>
              </w:rPr>
              <w:lastRenderedPageBreak/>
              <w:t>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rozwiązuje zadania sprawdzające znajomość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robić w </w:t>
            </w:r>
            <w:r>
              <w:rPr>
                <w:rFonts w:eastAsia="Calibri"/>
                <w:sz w:val="18"/>
                <w:szCs w:val="18"/>
              </w:rPr>
              <w:lastRenderedPageBreak/>
              <w:t>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– pozdrowienia                 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wypełnić formularz meldunkowy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z czego słynie, opisuje, co zwiedził, pisze o wrażeniach z pobytu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 xml:space="preserve">pisze e-mail – pozdrowienia z </w:t>
            </w:r>
            <w:r>
              <w:rPr>
                <w:sz w:val="18"/>
                <w:szCs w:val="18"/>
              </w:rPr>
              <w:lastRenderedPageBreak/>
              <w:t>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z czego słynie, opisuje, co zwiedził, pisze o wrażeniach z pobytu )uwzględniając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</w:t>
            </w:r>
            <w:r>
              <w:rPr>
                <w:rFonts w:eastAsia="Calibri"/>
                <w:sz w:val="18"/>
                <w:szCs w:val="18"/>
              </w:rPr>
              <w:lastRenderedPageBreak/>
              <w:t>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              z czego słynie, opisuje, co zwiedził, pisze o wrażeniach               z pobytu )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                    i rozwijając podane kwestie</w:t>
            </w:r>
          </w:p>
        </w:tc>
      </w:tr>
      <w:tr w:rsidR="00E554BD">
        <w:trPr>
          <w:trHeight w:val="841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ponadpodstawową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E554BD">
        <w:trPr>
          <w:trHeight w:val="557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Gesundheit und Krankheit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trHeight w:val="1545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( popularne zawody      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310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sollen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stosować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                          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( uzupełnianie </w:t>
            </w:r>
            <w:r>
              <w:rPr>
                <w:sz w:val="18"/>
                <w:szCs w:val="18"/>
              </w:rPr>
              <w:lastRenderedPageBreak/>
              <w:t>luk w tekście, dopasowanie reakcji do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</w:tr>
      <w:tr w:rsidR="00E554BD">
        <w:trPr>
          <w:trHeight w:val="178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zdrowiu  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prowadzić rozmowę o zdrowiu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tym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tym języku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 – maila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uwzględnia formalny                              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           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uwzględnia formalny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        w którym </w:t>
            </w:r>
            <w:r>
              <w:rPr>
                <w:b/>
                <w:sz w:val="18"/>
                <w:szCs w:val="18"/>
              </w:rPr>
              <w:t xml:space="preserve">w kilu zdaniach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</w:tr>
      <w:tr w:rsidR="00E554BD">
        <w:trPr>
          <w:trHeight w:val="334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ponadpodstawową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trHeight w:val="1238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In der Stadt unterwegs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ŚRODKI </w:t>
            </w:r>
            <w:r>
              <w:rPr>
                <w:b/>
                <w:sz w:val="18"/>
                <w:szCs w:val="18"/>
                <w:lang w:eastAsia="en-US"/>
              </w:rPr>
              <w:t>JĘZYKOW</w:t>
            </w:r>
            <w:r>
              <w:rPr>
                <w:b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                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PODRÓŻOWANIE I TURYSTYKA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tym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</w:tr>
      <w:tr w:rsidR="00E554BD">
        <w:trPr>
          <w:trHeight w:val="552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spacing w:after="0"/>
              <w:rPr>
                <w:b/>
                <w:lang w:eastAsia="en-US"/>
              </w:rPr>
            </w:pP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</w:t>
            </w: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pageBreakBefore/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  <w:p w:rsidR="00E554BD" w:rsidRDefault="00E554BD">
            <w:pPr>
              <w:ind w:left="113" w:right="113"/>
              <w:rPr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 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położenie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 </w:t>
            </w:r>
            <w:r>
              <w:rPr>
                <w:sz w:val="18"/>
                <w:szCs w:val="18"/>
                <w:lang w:eastAsia="en-US"/>
              </w:rPr>
              <w:t>nazywa środki lokomocji i informuje,                        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potrafi zapytać            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położenie       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logiczny i spójny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          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miejscami krótki, logiczny i spójny </w:t>
            </w:r>
            <w:r>
              <w:rPr>
                <w:sz w:val="18"/>
                <w:szCs w:val="18"/>
              </w:rPr>
              <w:t>tekst 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nielogiczny i niespójny tekst </w:t>
            </w:r>
            <w:r>
              <w:rPr>
                <w:sz w:val="18"/>
                <w:szCs w:val="18"/>
              </w:rPr>
              <w:t>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z Niemiec do siebie,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             w języku polskim</w:t>
            </w:r>
          </w:p>
        </w:tc>
      </w:tr>
      <w:tr w:rsidR="00E554BD">
        <w:trPr>
          <w:trHeight w:val="127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Kundenservice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aus-, auf-, zumachen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popełniając sporadyczne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intencje autora tekstu ( nadawcę i odbiorcę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                     w określonym </w:t>
            </w:r>
            <w:r>
              <w:rPr>
                <w:rFonts w:eastAsia="Calibri"/>
                <w:sz w:val="18"/>
                <w:szCs w:val="18"/>
              </w:rPr>
              <w:lastRenderedPageBreak/>
              <w:t>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</w:t>
            </w:r>
            <w:r>
              <w:rPr>
                <w:rFonts w:eastAsia="Calibri"/>
                <w:sz w:val="18"/>
                <w:szCs w:val="18"/>
              </w:rPr>
              <w:lastRenderedPageBreak/>
              <w:t>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nadawcę        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(znajduje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rozróżnia formalny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czas rozpoczęcia                         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  <w:r>
              <w:rPr>
                <w:b/>
                <w:sz w:val="18"/>
                <w:szCs w:val="18"/>
              </w:rPr>
              <w:lastRenderedPageBreak/>
              <w:t>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na temat rozkładu dnia ucznia 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popełniając błędy </w:t>
            </w:r>
            <w:r>
              <w:rPr>
                <w:b/>
                <w:sz w:val="18"/>
                <w:szCs w:val="18"/>
              </w:rPr>
              <w:lastRenderedPageBreak/>
              <w:t>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-  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nie zawsze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Neue Kleider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E554BD" w:rsidRDefault="00600A50">
            <w:pPr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  <w:p w:rsidR="00E554BD" w:rsidRDefault="00600A50">
            <w:pPr>
              <w:ind w:left="3540" w:right="113"/>
              <w:rPr>
                <w:rFonts w:ascii="Arial Narrow" w:hAnsi="Arial Narrow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oraz     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welch-: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</w:tr>
      <w:tr w:rsidR="00E554BD">
        <w:trPr>
          <w:trHeight w:val="2881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upodobania                             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wskazuje                                  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mówi, co mu się                ( nie ) podoba lub co mu                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krótki tekst, na </w:t>
            </w:r>
            <w:r>
              <w:rPr>
                <w:sz w:val="18"/>
                <w:szCs w:val="18"/>
              </w:rPr>
              <w:lastRenderedPageBreak/>
              <w:t>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uwzględniając </w:t>
            </w:r>
            <w:r>
              <w:rPr>
                <w:sz w:val="18"/>
                <w:szCs w:val="18"/>
              </w:rPr>
              <w:lastRenderedPageBreak/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na forum,               w której proponuje niemieckim przyjaciołom wspólną wycieczkę rowerową, 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krótkie teksty, w których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sms,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składa życzenia z okazji Wielkanocy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                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 z kolegami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z łatwością 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na ogół 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 xml:space="preserve">mich, dich 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zastosować w </w:t>
            </w:r>
            <w:r>
              <w:rPr>
                <w:sz w:val="18"/>
                <w:szCs w:val="18"/>
                <w:lang w:eastAsia="en-US"/>
              </w:rPr>
              <w:lastRenderedPageBreak/>
              <w:t>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</w:t>
            </w:r>
            <w:r>
              <w:rPr>
                <w:i/>
                <w:sz w:val="18"/>
                <w:szCs w:val="18"/>
                <w:lang w:val="de-DE" w:eastAsia="en-US"/>
              </w:rPr>
              <w:lastRenderedPageBreak/>
              <w:t xml:space="preserve">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poprosić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rozmawia o osobach  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przyjmuje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odpowiedź odmowną na </w:t>
            </w:r>
            <w:r>
              <w:rPr>
                <w:sz w:val="18"/>
                <w:szCs w:val="18"/>
              </w:rPr>
              <w:lastRenderedPageBreak/>
              <w:t>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popełniając sporadyczne błędy niezakłócające </w:t>
            </w:r>
            <w:r>
              <w:rPr>
                <w:b/>
                <w:sz w:val="18"/>
                <w:szCs w:val="18"/>
              </w:rPr>
              <w:lastRenderedPageBreak/>
              <w:t>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–zaproszenie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dzieli się na blogu wrażeniami na temat spędzania świąt                       w kręgu rodzinnym,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>miejscami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w kręgu rodzinnym,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i popełniając liczne błędy </w:t>
            </w:r>
            <w:r>
              <w:rPr>
                <w:b/>
                <w:sz w:val="18"/>
                <w:szCs w:val="18"/>
              </w:rPr>
              <w:lastRenderedPageBreak/>
              <w:t>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E554BD" w:rsidRDefault="00E554BD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1) posiadającego orzeczenie o potrzebie kształcenia specjalnego – na podstawie tego orzeczenia oraz ustaleń zawartych w Indywidualnym Programie Edukacyjno-Terapeutycznym,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2) posiadającego orzeczenie o potrzebie indywidualnego nauczania – na podstawie tego orzeczenia,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5) posiadającego opinię lekarza o ograniczonych możliwościach wykonywania przez ucznia określonych ćwiczeń fizycznych na zajęciach wychowania fizycznego – na podstawie tej opinii.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Szczegółowe opisy dostosowań są ujęte w dokumentacji pomocy pedagogiczno- psychologicznej.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</w:pPr>
      <w:r>
        <w:rPr>
          <w:rFonts w:ascii="Calibri" w:hAnsi="Calibri"/>
        </w:rPr>
        <w:t>Wymagania edukacyjne zostały opracowane przez mgr Edytę Muchniewicz-Gagatek.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pStyle w:val="Akapitzlist"/>
        <w:ind w:left="360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II. Sposoby sprawdzaniaosiągnięćedukacyjnychuczniów</w:t>
      </w:r>
    </w:p>
    <w:p w:rsidR="00E554BD" w:rsidRDefault="00E554BD">
      <w:pPr>
        <w:pStyle w:val="Akapitzlist"/>
        <w:spacing w:line="240" w:lineRule="auto"/>
        <w:ind w:left="360"/>
      </w:pPr>
    </w:p>
    <w:p w:rsidR="00E554BD" w:rsidRDefault="00600A50">
      <w:pPr>
        <w:pStyle w:val="Akapitzlist"/>
        <w:tabs>
          <w:tab w:val="left" w:pos="-28067"/>
        </w:tabs>
        <w:spacing w:line="240" w:lineRule="auto"/>
        <w:ind w:right="114"/>
        <w:jc w:val="both"/>
        <w:rPr>
          <w:rFonts w:ascii="Calibri" w:hAnsi="Calibri"/>
        </w:rPr>
      </w:pPr>
      <w:r>
        <w:rPr>
          <w:rFonts w:ascii="Calibri" w:hAnsi="Calibri"/>
        </w:rPr>
        <w:t>W odpowiedziach pisemnych, w których poszczególne zadania są punktowane, ocena,jaką otrzymuje uczeń, jest zgodna z przyjętym rozkładem procentowym dla danej ocenytj.</w:t>
      </w:r>
    </w:p>
    <w:p w:rsidR="00E554BD" w:rsidRDefault="00600A50">
      <w:pPr>
        <w:spacing w:line="240" w:lineRule="auto"/>
        <w:ind w:left="1416"/>
        <w:rPr>
          <w:rFonts w:ascii="Calibri" w:hAnsi="Calibri"/>
        </w:rPr>
      </w:pPr>
      <w:r>
        <w:rPr>
          <w:rFonts w:ascii="Calibri" w:hAnsi="Calibri"/>
          <w:color w:val="000000"/>
        </w:rPr>
        <w:t>0 - 40%</w:t>
      </w:r>
      <w:r>
        <w:rPr>
          <w:rFonts w:ascii="Calibri" w:hAnsi="Calibri"/>
          <w:color w:val="000000"/>
        </w:rPr>
        <w:tab/>
        <w:t>- ndst</w:t>
      </w:r>
      <w:r>
        <w:rPr>
          <w:rFonts w:ascii="Calibri" w:hAnsi="Calibri"/>
          <w:color w:val="000000"/>
        </w:rPr>
        <w:br/>
        <w:t>41 - 50%</w:t>
      </w:r>
      <w:r>
        <w:rPr>
          <w:rFonts w:ascii="Calibri" w:hAnsi="Calibri"/>
          <w:color w:val="000000"/>
        </w:rPr>
        <w:tab/>
        <w:t>- dop</w:t>
      </w:r>
      <w:r>
        <w:rPr>
          <w:rFonts w:ascii="Calibri" w:hAnsi="Calibri"/>
          <w:color w:val="000000"/>
        </w:rPr>
        <w:br/>
        <w:t>51 - 70%</w:t>
      </w:r>
      <w:r>
        <w:rPr>
          <w:rFonts w:ascii="Calibri" w:hAnsi="Calibri"/>
          <w:color w:val="000000"/>
        </w:rPr>
        <w:tab/>
        <w:t>- dst</w:t>
      </w:r>
      <w:r>
        <w:rPr>
          <w:rFonts w:ascii="Calibri" w:hAnsi="Calibri"/>
          <w:color w:val="000000"/>
        </w:rPr>
        <w:br/>
        <w:t>71 - 89%</w:t>
      </w:r>
      <w:r>
        <w:rPr>
          <w:rFonts w:ascii="Calibri" w:hAnsi="Calibri"/>
          <w:color w:val="000000"/>
        </w:rPr>
        <w:tab/>
        <w:t>- db</w:t>
      </w:r>
      <w:r>
        <w:rPr>
          <w:rFonts w:ascii="Calibri" w:hAnsi="Calibri"/>
          <w:color w:val="000000"/>
        </w:rPr>
        <w:br/>
        <w:t>90 - 98%</w:t>
      </w:r>
      <w:r>
        <w:rPr>
          <w:rFonts w:ascii="Calibri" w:hAnsi="Calibri"/>
          <w:color w:val="000000"/>
        </w:rPr>
        <w:tab/>
        <w:t>- bdb</w:t>
      </w:r>
      <w:r>
        <w:rPr>
          <w:rFonts w:ascii="Calibri" w:hAnsi="Calibri"/>
          <w:color w:val="000000"/>
        </w:rPr>
        <w:br/>
        <w:t>99 -100%</w:t>
      </w:r>
      <w:r>
        <w:rPr>
          <w:rFonts w:ascii="Calibri" w:hAnsi="Calibri"/>
          <w:color w:val="000000"/>
        </w:rPr>
        <w:tab/>
        <w:t>- cel</w:t>
      </w:r>
    </w:p>
    <w:p w:rsidR="00E554BD" w:rsidRDefault="00600A50">
      <w:pPr>
        <w:pStyle w:val="Bezodstpw"/>
        <w:ind w:left="360"/>
        <w:jc w:val="both"/>
      </w:pPr>
      <w:r>
        <w:t>Ocenom bieżącym nadaje się następujące wagi:</w:t>
      </w:r>
    </w:p>
    <w:p w:rsidR="00E554BD" w:rsidRDefault="00E554BD">
      <w:pPr>
        <w:pStyle w:val="Bezodstpw"/>
        <w:jc w:val="both"/>
        <w:rPr>
          <w:color w:val="000000" w:themeColor="text1"/>
        </w:rPr>
      </w:pP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Sprawdziany/prace klasowe -waga 3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Krótka praca pisemna - waga 2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Odpowiedzi ustne   - waga 2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Prace domowe        - waga 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Prezentacje, referaty-waga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Aktywność/praca na lekcji -waga 1</w:t>
      </w:r>
      <w:r>
        <w:tab/>
      </w:r>
    </w:p>
    <w:p w:rsidR="00E554BD" w:rsidRDefault="00E554BD">
      <w:pPr>
        <w:pStyle w:val="Bezodstpw"/>
        <w:jc w:val="both"/>
      </w:pPr>
    </w:p>
    <w:p w:rsidR="00E554BD" w:rsidRDefault="00600A50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Ocenę śródroczną lub roczną (z uwzględnieniem wszystkich ocen w danym roku szkolnym)ustalasięjako średniąważonąocenbieżących wgnastępującejskali:</w:t>
      </w:r>
    </w:p>
    <w:p w:rsidR="00E554BD" w:rsidRDefault="00E554BD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Średnia ważona</w:t>
            </w:r>
            <w:r>
              <w:rPr>
                <w:rFonts w:ascii="Calibri" w:eastAsia="Calibri" w:hAnsi="Calibri"/>
                <w:lang w:eastAsia="en-US"/>
              </w:rPr>
              <w:tab/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Ocena śródroczna/roczna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niedostateczny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dopuszczający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bardzo 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celujący</w:t>
            </w:r>
          </w:p>
        </w:tc>
      </w:tr>
    </w:tbl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Warunki i tryb uzyskania wyższej niż przewidywana rocznej oceny klasyfikacyjnej regulowane są w Statucie.</w:t>
      </w:r>
    </w:p>
    <w:p w:rsidR="00E554BD" w:rsidRDefault="00E554BD">
      <w:pPr>
        <w:spacing w:line="240" w:lineRule="auto"/>
        <w:rPr>
          <w:rFonts w:ascii="Calibri" w:hAnsi="Calibri"/>
          <w:b/>
          <w:bCs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bookmarkStart w:id="1" w:name="_Hlk207397055"/>
      <w:r>
        <w:rPr>
          <w:rFonts w:ascii="Calibri" w:hAnsi="Calibri"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E554BD" w:rsidRDefault="00E554BD">
      <w:pPr>
        <w:pStyle w:val="Standard"/>
        <w:rPr>
          <w:rFonts w:ascii="Calibri" w:hAnsi="Calibri" w:cs="Times New Roman"/>
          <w:b/>
          <w:bCs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1.pisemne sprawdziany gramatyczne i leksykalne, prace klasowe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2.pisemne sprawdziany sprawdzające :rozumienie tekstu słuchanego , rozumienie tekstu czytanego,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3. wypowiedzi pisemnych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3.krótkie prace pisemne, które obejmują wiedzę z trzech ostatnich lekcji [nie muszą być poprzedzone wcześniejszą zapowiedzią]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4.aktywna praca na lekcji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5.odpowiedzi ustne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6. projekty przygotowywane przez uczniów</w:t>
      </w:r>
    </w:p>
    <w:p w:rsidR="00E554BD" w:rsidRDefault="00E554BD">
      <w:pPr>
        <w:pStyle w:val="Standard"/>
        <w:ind w:left="720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7. prezentacje, referaty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Uczeń może poprawić ocenę w terminie uzgodnionym z nauczycielem. </w:t>
      </w:r>
    </w:p>
    <w:p w:rsidR="00E554BD" w:rsidRDefault="00E554BD">
      <w:pPr>
        <w:spacing w:line="240" w:lineRule="auto"/>
        <w:rPr>
          <w:rFonts w:ascii="Calibri" w:hAnsi="Calibri"/>
        </w:rPr>
      </w:pPr>
    </w:p>
    <w:sectPr w:rsidR="00E554BD" w:rsidSect="00E554BD">
      <w:pgSz w:w="16838" w:h="11906" w:orient="landscape"/>
      <w:pgMar w:top="1417" w:right="1417" w:bottom="1276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2BD1"/>
    <w:multiLevelType w:val="multilevel"/>
    <w:tmpl w:val="33D27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8D4AEE"/>
    <w:multiLevelType w:val="multilevel"/>
    <w:tmpl w:val="9ECA56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D713E88"/>
    <w:multiLevelType w:val="multilevel"/>
    <w:tmpl w:val="47EC84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F5D66CB"/>
    <w:multiLevelType w:val="multilevel"/>
    <w:tmpl w:val="7E3AFF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4D581E"/>
    <w:multiLevelType w:val="multilevel"/>
    <w:tmpl w:val="6C6286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7977D68"/>
    <w:multiLevelType w:val="multilevel"/>
    <w:tmpl w:val="8E7CC7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1D1E30"/>
    <w:multiLevelType w:val="multilevel"/>
    <w:tmpl w:val="A78E806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42880D2D"/>
    <w:multiLevelType w:val="multilevel"/>
    <w:tmpl w:val="5DAC213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4CA3542"/>
    <w:multiLevelType w:val="multilevel"/>
    <w:tmpl w:val="E398E45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DE22BC5"/>
    <w:multiLevelType w:val="multilevel"/>
    <w:tmpl w:val="9B26AE1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BD6633E"/>
    <w:multiLevelType w:val="multilevel"/>
    <w:tmpl w:val="004834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E554BD"/>
    <w:rsid w:val="000B5341"/>
    <w:rsid w:val="00600A50"/>
    <w:rsid w:val="00793B92"/>
    <w:rsid w:val="00AD0E57"/>
    <w:rsid w:val="00E554BD"/>
    <w:rsid w:val="00E90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575E0"/>
    <w:rPr>
      <w:vertAlign w:val="superscript"/>
    </w:rPr>
  </w:style>
  <w:style w:type="character" w:styleId="Odwoanieprzypisukocowego">
    <w:name w:val="endnote reference"/>
    <w:rsid w:val="00E554BD"/>
    <w:rPr>
      <w:vertAlign w:val="superscript"/>
    </w:rPr>
  </w:style>
  <w:style w:type="character" w:customStyle="1" w:styleId="EndnoteCharacters">
    <w:name w:val="Endnote Characters"/>
    <w:qFormat/>
    <w:rsid w:val="00E554BD"/>
    <w:rPr>
      <w:vertAlign w:val="superscript"/>
    </w:rPr>
  </w:style>
  <w:style w:type="character" w:customStyle="1" w:styleId="EndnoteCharacters1">
    <w:name w:val="Endnote Characters1"/>
    <w:qFormat/>
    <w:rsid w:val="00EF14D8"/>
    <w:rPr>
      <w:vertAlign w:val="superscript"/>
    </w:rPr>
  </w:style>
  <w:style w:type="paragraph" w:styleId="Nagwek">
    <w:name w:val="header"/>
    <w:basedOn w:val="Normalny"/>
    <w:next w:val="Tekstpodstawow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575E0"/>
    <w:pPr>
      <w:spacing w:after="140"/>
    </w:pPr>
  </w:style>
  <w:style w:type="paragraph" w:styleId="Lista">
    <w:name w:val="List"/>
    <w:basedOn w:val="Tekstpodstawowy"/>
    <w:rsid w:val="009575E0"/>
    <w:rPr>
      <w:rFonts w:cs="Arial"/>
    </w:rPr>
  </w:style>
  <w:style w:type="paragraph" w:styleId="Legenda">
    <w:name w:val="caption"/>
    <w:basedOn w:val="Normalny"/>
    <w:qFormat/>
    <w:rsid w:val="009575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75E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575E0"/>
    <w:pPr>
      <w:suppressLineNumbers/>
      <w:tabs>
        <w:tab w:val="center" w:pos="7002"/>
        <w:tab w:val="right" w:pos="14004"/>
      </w:tabs>
    </w:pPr>
  </w:style>
  <w:style w:type="paragraph" w:customStyle="1" w:styleId="Zawartotabeli">
    <w:name w:val="Zawartość tabeli"/>
    <w:basedOn w:val="Normalny"/>
    <w:qFormat/>
    <w:rsid w:val="009575E0"/>
    <w:pPr>
      <w:widowControl w:val="0"/>
      <w:suppressLineNumbers/>
    </w:pPr>
  </w:style>
  <w:style w:type="paragraph" w:customStyle="1" w:styleId="Zawartoramki">
    <w:name w:val="Zawartość ramki"/>
    <w:basedOn w:val="Normalny"/>
    <w:qFormat/>
    <w:rsid w:val="009575E0"/>
  </w:style>
  <w:style w:type="paragraph" w:styleId="Tekstprzypisukocowego">
    <w:name w:val="endnote text"/>
    <w:basedOn w:val="Normalny"/>
    <w:rsid w:val="009575E0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9575E0"/>
    <w:pPr>
      <w:ind w:left="720"/>
    </w:pPr>
    <w:rPr>
      <w:lang w:eastAsia="en-US"/>
    </w:rPr>
  </w:style>
  <w:style w:type="paragraph" w:styleId="Akapitzlist">
    <w:name w:val="List Paragraph"/>
    <w:basedOn w:val="Normalny"/>
    <w:uiPriority w:val="1"/>
    <w:qFormat/>
    <w:rsid w:val="009575E0"/>
    <w:pPr>
      <w:ind w:left="720"/>
      <w:contextualSpacing/>
    </w:pPr>
  </w:style>
  <w:style w:type="paragraph" w:styleId="Bezodstpw">
    <w:name w:val="No Spacing"/>
    <w:qFormat/>
    <w:rsid w:val="009575E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qFormat/>
    <w:rsid w:val="009575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sid w:val="009575E0"/>
    <w:rPr>
      <w:b/>
      <w:bCs/>
    </w:rPr>
  </w:style>
  <w:style w:type="paragraph" w:styleId="Tekstkomentarza">
    <w:name w:val="annotation text"/>
    <w:basedOn w:val="Normalny"/>
    <w:rsid w:val="009575E0"/>
    <w:pPr>
      <w:spacing w:line="240" w:lineRule="auto"/>
    </w:pPr>
    <w:rPr>
      <w:sz w:val="20"/>
      <w:szCs w:val="20"/>
    </w:rPr>
  </w:style>
  <w:style w:type="paragraph" w:styleId="Tekstpodstawowy2">
    <w:name w:val="Body Text 2"/>
    <w:basedOn w:val="Normalny"/>
    <w:qFormat/>
    <w:rsid w:val="009575E0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Podtytu"/>
    <w:qFormat/>
    <w:rsid w:val="009575E0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qFormat/>
    <w:rsid w:val="009575E0"/>
    <w:pPr>
      <w:spacing w:after="160"/>
    </w:pPr>
    <w:rPr>
      <w:rFonts w:ascii="Calibri" w:eastAsia="Calibri" w:hAnsi="Calibri" w:cs="Tahoma"/>
      <w:color w:val="5A5A5A" w:themeColor="text1" w:themeTint="A5"/>
      <w:spacing w:val="15"/>
    </w:rPr>
  </w:style>
  <w:style w:type="paragraph" w:styleId="Stopka">
    <w:name w:val="footer"/>
    <w:basedOn w:val="Normaln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tabeli">
    <w:name w:val="Nagłówek tabeli"/>
    <w:basedOn w:val="Zawartotabeli"/>
    <w:qFormat/>
    <w:rsid w:val="009575E0"/>
    <w:pPr>
      <w:jc w:val="center"/>
    </w:pPr>
    <w:rPr>
      <w:b/>
      <w:bCs/>
    </w:rPr>
  </w:style>
  <w:style w:type="paragraph" w:customStyle="1" w:styleId="Standard">
    <w:name w:val="Standard"/>
    <w:qFormat/>
    <w:rsid w:val="00E554BD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45</Pages>
  <Words>17044</Words>
  <Characters>102265</Characters>
  <Application>Microsoft Office Word</Application>
  <DocSecurity>0</DocSecurity>
  <Lines>852</Lines>
  <Paragraphs>238</Paragraphs>
  <ScaleCrop>false</ScaleCrop>
  <Company/>
  <LinksUpToDate>false</LinksUpToDate>
  <CharactersWithSpaces>119071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48</cp:revision>
  <dcterms:created xsi:type="dcterms:W3CDTF">2023-12-03T17:46:00Z</dcterms:created>
  <dcterms:modified xsi:type="dcterms:W3CDTF">2025-09-09T06:55:00Z</dcterms:modified>
  <dc:language>pl-PL</dc:language>
</cp:coreProperties>
</file>